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B318C" w:rsidP="7F763815" w:rsidRDefault="004C3C7D" w14:paraId="4109B234" w14:textId="140336EA">
      <w:pPr>
        <w:pStyle w:val="Normal"/>
        <w:suppressLineNumbers w:val="0"/>
        <w:bidi w:val="0"/>
        <w:spacing w:before="0" w:beforeAutospacing="off" w:after="160" w:afterAutospacing="off" w:line="279" w:lineRule="auto"/>
        <w:ind w:left="0" w:right="0"/>
        <w:jc w:val="left"/>
        <w:rPr>
          <w:rFonts w:ascii="Roboto" w:hAnsi="Roboto" w:eastAsia="Roboto" w:cs="Roboto"/>
          <w:color w:val="auto"/>
        </w:rPr>
      </w:pPr>
      <w:r w:rsidRPr="57AAE591" w:rsidR="05B81401">
        <w:rPr>
          <w:rFonts w:ascii="Roboto" w:hAnsi="Roboto" w:eastAsia="Roboto" w:cs="Roboto"/>
          <w:color w:val="auto"/>
        </w:rPr>
        <w:t>1</w:t>
      </w:r>
      <w:r w:rsidRPr="57AAE591" w:rsidR="69E2B2E7">
        <w:rPr>
          <w:rFonts w:ascii="Roboto" w:hAnsi="Roboto" w:eastAsia="Roboto" w:cs="Roboto"/>
          <w:color w:val="auto"/>
        </w:rPr>
        <w:t>. Under tildelingskriteriet “Teamets kompetanse” viser dere til relevant høyere utdannelse innen pedagogikk og/eller organisasjons og ledelsesfag, herunder prosjektledelse, teamledelse, skoleledelse og lærerutdanning. Kan oppdragsgiver presisere om dette vurderes samlet for prosjektteamet, eller om det forventes at enkeltressurser dekker bestemte kompetanseområder?</w:t>
      </w:r>
    </w:p>
    <w:p w:rsidR="006B318C" w:rsidP="7F763815" w:rsidRDefault="004C3C7D" w14:paraId="4C73DAA5" w14:textId="0A64C10E">
      <w:pPr>
        <w:pStyle w:val="Normal"/>
        <w:suppressLineNumbers w:val="0"/>
        <w:bidi w:val="0"/>
        <w:spacing w:before="0" w:beforeAutospacing="off" w:after="160" w:afterAutospacing="off" w:line="279" w:lineRule="auto"/>
        <w:ind w:left="0" w:right="0"/>
        <w:jc w:val="left"/>
        <w:rPr>
          <w:rFonts w:ascii="Roboto" w:hAnsi="Roboto" w:eastAsia="Roboto" w:cs="Roboto"/>
          <w:color w:val="auto"/>
        </w:rPr>
      </w:pPr>
      <w:r w:rsidRPr="7F763815" w:rsidR="220D03AF">
        <w:rPr>
          <w:rFonts w:ascii="Roboto" w:hAnsi="Roboto" w:eastAsia="Roboto" w:cs="Roboto"/>
          <w:color w:val="auto"/>
        </w:rPr>
        <w:t xml:space="preserve">Svar: </w:t>
      </w:r>
      <w:r w:rsidRPr="7F763815" w:rsidR="3810788D">
        <w:rPr>
          <w:rFonts w:ascii="Roboto" w:hAnsi="Roboto" w:eastAsia="Roboto" w:cs="Roboto"/>
          <w:color w:val="auto"/>
        </w:rPr>
        <w:t>Teamets kompetanse vil bli vurdert samlet, så vi ser ikke bare på enkeltressurser.</w:t>
      </w:r>
    </w:p>
    <w:p w:rsidR="006B318C" w:rsidP="7F763815" w:rsidRDefault="004C3C7D" w14:paraId="7DA3C173" w14:textId="4186177B">
      <w:pPr>
        <w:pStyle w:val="Normal"/>
        <w:suppressLineNumbers w:val="0"/>
        <w:bidi w:val="0"/>
        <w:spacing w:before="0" w:beforeAutospacing="off" w:after="160" w:afterAutospacing="off" w:line="279" w:lineRule="auto"/>
        <w:ind w:left="0" w:right="0"/>
        <w:jc w:val="left"/>
        <w:rPr>
          <w:rFonts w:ascii="Roboto" w:hAnsi="Roboto" w:eastAsia="Roboto" w:cs="Roboto"/>
          <w:color w:val="auto"/>
        </w:rPr>
      </w:pPr>
      <w:r w:rsidRPr="57AAE591" w:rsidR="06211981">
        <w:rPr>
          <w:rFonts w:ascii="Roboto" w:hAnsi="Roboto" w:eastAsia="Roboto" w:cs="Roboto"/>
          <w:color w:val="auto"/>
        </w:rPr>
        <w:t>2</w:t>
      </w:r>
      <w:r w:rsidRPr="57AAE591" w:rsidR="69E2B2E7">
        <w:rPr>
          <w:rFonts w:ascii="Roboto" w:hAnsi="Roboto" w:eastAsia="Roboto" w:cs="Roboto"/>
          <w:color w:val="auto"/>
        </w:rPr>
        <w:t>.</w:t>
      </w:r>
      <w:r w:rsidRPr="57AAE591" w:rsidR="2702E751">
        <w:rPr>
          <w:rFonts w:ascii="Roboto" w:hAnsi="Roboto" w:eastAsia="Roboto" w:cs="Roboto"/>
          <w:color w:val="auto"/>
        </w:rPr>
        <w:t xml:space="preserve"> </w:t>
      </w:r>
      <w:r w:rsidRPr="57AAE591" w:rsidR="69E2B2E7">
        <w:rPr>
          <w:rFonts w:ascii="Roboto" w:hAnsi="Roboto" w:eastAsia="Roboto" w:cs="Roboto"/>
          <w:color w:val="auto"/>
        </w:rPr>
        <w:t xml:space="preserve">Kan oppdragsgiver presisere hvordan formell pedagogisk kompetanse vurderes opp mot erfaring fra skolesektoren, erfaring med sluttvurdering, erfaring fra </w:t>
      </w:r>
      <w:r w:rsidRPr="57AAE591" w:rsidR="69E2B2E7">
        <w:rPr>
          <w:rFonts w:ascii="Roboto" w:hAnsi="Roboto" w:eastAsia="Roboto" w:cs="Roboto"/>
          <w:color w:val="auto"/>
        </w:rPr>
        <w:t>Udir</w:t>
      </w:r>
      <w:r w:rsidRPr="57AAE591" w:rsidR="69E2B2E7">
        <w:rPr>
          <w:rFonts w:ascii="Roboto" w:hAnsi="Roboto" w:eastAsia="Roboto" w:cs="Roboto"/>
          <w:color w:val="auto"/>
        </w:rPr>
        <w:t xml:space="preserve"> eller utdanningsforvaltningen, og erfaring med fremsynsmetodikk?</w:t>
      </w:r>
    </w:p>
    <w:p w:rsidR="00E37B7A" w:rsidP="7F763815" w:rsidRDefault="005B3C80" w14:paraId="2E1CAD3E" w14:textId="4F0D9A62">
      <w:pPr>
        <w:pStyle w:val="Normal"/>
        <w:suppressLineNumbers w:val="0"/>
        <w:bidi w:val="0"/>
        <w:spacing w:before="0" w:beforeAutospacing="off" w:after="160" w:afterAutospacing="off" w:line="279" w:lineRule="auto"/>
        <w:ind w:left="0" w:right="0"/>
        <w:jc w:val="left"/>
        <w:rPr>
          <w:rFonts w:ascii="Roboto" w:hAnsi="Roboto" w:eastAsia="Roboto" w:cs="Roboto"/>
          <w:color w:val="auto"/>
        </w:rPr>
      </w:pPr>
      <w:r w:rsidRPr="7F763815" w:rsidR="158025C3">
        <w:rPr>
          <w:rFonts w:ascii="Roboto" w:hAnsi="Roboto" w:eastAsia="Roboto" w:cs="Roboto"/>
          <w:color w:val="auto"/>
        </w:rPr>
        <w:t xml:space="preserve">Svar: </w:t>
      </w:r>
      <w:r w:rsidRPr="7F763815" w:rsidR="38F8CC70">
        <w:rPr>
          <w:rFonts w:ascii="Roboto" w:hAnsi="Roboto" w:eastAsia="Roboto" w:cs="Roboto"/>
          <w:color w:val="auto"/>
        </w:rPr>
        <w:t>Her må vi også gjøre en helhetlig vurdering</w:t>
      </w:r>
      <w:r w:rsidRPr="7F763815" w:rsidR="4D460602">
        <w:rPr>
          <w:rFonts w:ascii="Roboto" w:hAnsi="Roboto" w:eastAsia="Roboto" w:cs="Roboto"/>
          <w:color w:val="auto"/>
        </w:rPr>
        <w:t xml:space="preserve"> av teamets</w:t>
      </w:r>
      <w:r w:rsidRPr="7F763815" w:rsidR="38F8CC70">
        <w:rPr>
          <w:rFonts w:ascii="Roboto" w:hAnsi="Roboto" w:eastAsia="Roboto" w:cs="Roboto"/>
          <w:color w:val="auto"/>
        </w:rPr>
        <w:t xml:space="preserve"> </w:t>
      </w:r>
      <w:r w:rsidRPr="7F763815" w:rsidR="38F8CC70">
        <w:rPr>
          <w:rFonts w:ascii="Roboto" w:hAnsi="Roboto" w:eastAsia="Roboto" w:cs="Roboto"/>
          <w:color w:val="auto"/>
        </w:rPr>
        <w:t xml:space="preserve">kompetanse i og erfaring </w:t>
      </w:r>
      <w:r w:rsidRPr="7F763815" w:rsidR="56A3505D">
        <w:rPr>
          <w:rFonts w:ascii="Roboto" w:hAnsi="Roboto" w:eastAsia="Roboto" w:cs="Roboto"/>
          <w:color w:val="auto"/>
        </w:rPr>
        <w:t>med</w:t>
      </w:r>
      <w:r w:rsidRPr="7F763815" w:rsidR="38F8CC70">
        <w:rPr>
          <w:rFonts w:ascii="Roboto" w:hAnsi="Roboto" w:eastAsia="Roboto" w:cs="Roboto"/>
          <w:color w:val="auto"/>
        </w:rPr>
        <w:t xml:space="preserve"> fremsynsmetodikk</w:t>
      </w:r>
      <w:r w:rsidRPr="7F763815" w:rsidR="2E9B1B5F">
        <w:rPr>
          <w:rFonts w:ascii="Roboto" w:hAnsi="Roboto" w:eastAsia="Roboto" w:cs="Roboto"/>
          <w:color w:val="auto"/>
        </w:rPr>
        <w:t xml:space="preserve"> i et utdannings- skole og forvaltingsperspektiv</w:t>
      </w:r>
      <w:r w:rsidRPr="7F763815" w:rsidR="180E12F5">
        <w:rPr>
          <w:rFonts w:ascii="Roboto" w:hAnsi="Roboto" w:eastAsia="Roboto" w:cs="Roboto"/>
          <w:color w:val="auto"/>
        </w:rPr>
        <w:t>.</w:t>
      </w:r>
    </w:p>
    <w:p w:rsidR="00E37B7A" w:rsidP="7F763815" w:rsidRDefault="005B3C80" w14:paraId="7272DDDC" w14:textId="422A2910">
      <w:pPr>
        <w:pStyle w:val="Normal"/>
        <w:suppressLineNumbers w:val="0"/>
        <w:bidi w:val="0"/>
        <w:spacing w:before="0" w:beforeAutospacing="off" w:after="160" w:afterAutospacing="off" w:line="279" w:lineRule="auto"/>
        <w:ind w:left="0" w:right="0"/>
        <w:jc w:val="left"/>
        <w:rPr>
          <w:rFonts w:ascii="Roboto" w:hAnsi="Roboto" w:eastAsia="Roboto" w:cs="Roboto"/>
          <w:color w:val="auto"/>
        </w:rPr>
      </w:pPr>
      <w:r>
        <w:br/>
      </w:r>
      <w:r w:rsidRPr="57AAE591" w:rsidR="109C9489">
        <w:rPr>
          <w:rFonts w:ascii="Roboto" w:hAnsi="Roboto" w:eastAsia="Roboto" w:cs="Roboto"/>
          <w:color w:val="auto"/>
        </w:rPr>
        <w:t>3</w:t>
      </w:r>
      <w:r w:rsidRPr="57AAE591" w:rsidR="3210E8C9">
        <w:rPr>
          <w:rFonts w:ascii="Roboto" w:hAnsi="Roboto" w:eastAsia="Roboto" w:cs="Roboto"/>
          <w:color w:val="auto"/>
        </w:rPr>
        <w:t>.</w:t>
      </w:r>
      <w:r w:rsidRPr="57AAE591" w:rsidR="23704A62">
        <w:rPr>
          <w:rFonts w:ascii="Roboto" w:hAnsi="Roboto" w:eastAsia="Roboto" w:cs="Roboto"/>
          <w:color w:val="auto"/>
        </w:rPr>
        <w:t xml:space="preserve"> </w:t>
      </w:r>
      <w:r w:rsidRPr="57AAE591" w:rsidR="3210E8C9">
        <w:rPr>
          <w:rFonts w:ascii="Roboto" w:hAnsi="Roboto" w:eastAsia="Roboto" w:cs="Roboto"/>
          <w:color w:val="auto"/>
        </w:rPr>
        <w:t xml:space="preserve">Dersom tilbyder benytter en pedagogisk eller vurderingsfaglig ressurs som </w:t>
      </w:r>
      <w:r w:rsidRPr="57AAE591" w:rsidR="3210E8C9">
        <w:rPr>
          <w:rFonts w:ascii="Roboto" w:hAnsi="Roboto" w:eastAsia="Roboto" w:cs="Roboto"/>
          <w:color w:val="auto"/>
        </w:rPr>
        <w:t>kvalitetssikrer</w:t>
      </w:r>
      <w:r w:rsidRPr="57AAE591" w:rsidR="3210E8C9">
        <w:rPr>
          <w:rFonts w:ascii="Roboto" w:hAnsi="Roboto" w:eastAsia="Roboto" w:cs="Roboto"/>
          <w:color w:val="auto"/>
        </w:rPr>
        <w:t xml:space="preserve"> eller faglig sparringspartner i avgrensede deler av oppdraget, vil denne kompetansen inngå i vurderingen av teamets samlede kompetanse, forutsatt at rolle, omfang og ansvar er tydelig beskrevet?</w:t>
      </w:r>
    </w:p>
    <w:p w:rsidR="00E37B7A" w:rsidP="7F763815" w:rsidRDefault="005B3C80" w14:paraId="3286CFCA" w14:textId="374A8CEC">
      <w:pPr>
        <w:pStyle w:val="Normal"/>
        <w:suppressLineNumbers w:val="0"/>
        <w:bidi w:val="0"/>
        <w:spacing w:before="0" w:beforeAutospacing="off" w:after="160" w:afterAutospacing="off" w:line="279" w:lineRule="auto"/>
        <w:ind w:left="0" w:right="0"/>
        <w:jc w:val="left"/>
        <w:rPr>
          <w:rFonts w:ascii="Roboto" w:hAnsi="Roboto" w:eastAsia="Roboto" w:cs="Roboto"/>
          <w:color w:val="auto"/>
        </w:rPr>
      </w:pPr>
      <w:r w:rsidRPr="57AAE591" w:rsidR="25FBF6CE">
        <w:rPr>
          <w:rFonts w:ascii="Roboto" w:hAnsi="Roboto" w:eastAsia="Roboto" w:cs="Roboto"/>
          <w:color w:val="auto"/>
        </w:rPr>
        <w:t xml:space="preserve">Svar: </w:t>
      </w:r>
      <w:r w:rsidRPr="57AAE591" w:rsidR="2A265D48">
        <w:rPr>
          <w:rFonts w:ascii="Roboto" w:hAnsi="Roboto" w:eastAsia="Roboto" w:cs="Roboto"/>
          <w:color w:val="auto"/>
        </w:rPr>
        <w:t>Så lenge en ressurs er beskrevet som en del av den samlede kompetansen teamet kan tilby, vil vi vurdere den som det.</w:t>
      </w:r>
      <w:r>
        <w:br/>
      </w:r>
      <w:r>
        <w:br/>
      </w:r>
      <w:r w:rsidRPr="57AAE591" w:rsidR="79D8663C">
        <w:rPr>
          <w:rFonts w:ascii="Roboto" w:hAnsi="Roboto" w:eastAsia="Roboto" w:cs="Roboto"/>
          <w:color w:val="auto"/>
        </w:rPr>
        <w:t>4</w:t>
      </w:r>
      <w:r w:rsidRPr="57AAE591" w:rsidR="69E2B2E7">
        <w:rPr>
          <w:rFonts w:ascii="Roboto" w:hAnsi="Roboto" w:eastAsia="Roboto" w:cs="Roboto"/>
          <w:color w:val="auto"/>
        </w:rPr>
        <w:t>.</w:t>
      </w:r>
      <w:r w:rsidRPr="57AAE591" w:rsidR="3DA0B48B">
        <w:rPr>
          <w:rFonts w:ascii="Roboto" w:hAnsi="Roboto" w:eastAsia="Roboto" w:cs="Roboto"/>
          <w:color w:val="auto"/>
        </w:rPr>
        <w:t xml:space="preserve"> </w:t>
      </w:r>
      <w:r w:rsidRPr="57AAE591" w:rsidR="69E2B2E7">
        <w:rPr>
          <w:rFonts w:ascii="Roboto" w:hAnsi="Roboto" w:eastAsia="Roboto" w:cs="Roboto"/>
          <w:color w:val="auto"/>
        </w:rPr>
        <w:t>Kan oppdragsgiver presisere hva som menes med “kjennskap til og erfaring med arbeid fra skolesektoren”? Omfatter dette også arbeid for direktorater, fylkeskommuner, skoleeiere, fagskole eller andre utdanningsaktører, eller siktes det primært til erfaring fra skole som virksomhet?</w:t>
      </w:r>
    </w:p>
    <w:p w:rsidR="00E37B7A" w:rsidP="7F763815" w:rsidRDefault="005B3C80" w14:paraId="3F57B47C" w14:textId="08A0B711">
      <w:pPr>
        <w:pStyle w:val="Normal"/>
        <w:suppressLineNumbers w:val="0"/>
        <w:bidi w:val="0"/>
        <w:spacing w:before="0" w:beforeAutospacing="off" w:after="160" w:afterAutospacing="off" w:line="279" w:lineRule="auto"/>
        <w:ind w:left="0" w:right="0"/>
        <w:jc w:val="left"/>
        <w:rPr>
          <w:rFonts w:ascii="Roboto" w:hAnsi="Roboto" w:eastAsia="Roboto" w:cs="Roboto"/>
          <w:color w:val="auto"/>
        </w:rPr>
      </w:pPr>
      <w:r w:rsidRPr="57AAE591" w:rsidR="73914F22">
        <w:rPr>
          <w:rFonts w:ascii="Roboto" w:hAnsi="Roboto" w:eastAsia="Roboto" w:cs="Roboto"/>
          <w:color w:val="auto"/>
        </w:rPr>
        <w:t xml:space="preserve">Svar: </w:t>
      </w:r>
      <w:r w:rsidRPr="57AAE591" w:rsidR="302E648E">
        <w:rPr>
          <w:rFonts w:ascii="Roboto" w:hAnsi="Roboto" w:eastAsia="Roboto" w:cs="Roboto"/>
          <w:color w:val="auto"/>
        </w:rPr>
        <w:t>Med skole- og utdanningssektoren mener vi alle forvaltningsnivåer fra departement, direktorat</w:t>
      </w:r>
      <w:r w:rsidRPr="57AAE591" w:rsidR="2A0F9D54">
        <w:rPr>
          <w:rFonts w:ascii="Roboto" w:hAnsi="Roboto" w:eastAsia="Roboto" w:cs="Roboto"/>
          <w:color w:val="auto"/>
        </w:rPr>
        <w:t xml:space="preserve"> og</w:t>
      </w:r>
      <w:r w:rsidRPr="57AAE591" w:rsidR="302E648E">
        <w:rPr>
          <w:rFonts w:ascii="Roboto" w:hAnsi="Roboto" w:eastAsia="Roboto" w:cs="Roboto"/>
          <w:color w:val="auto"/>
        </w:rPr>
        <w:t xml:space="preserve"> fylkeskommuner</w:t>
      </w:r>
      <w:r w:rsidRPr="57AAE591" w:rsidR="456EF8C2">
        <w:rPr>
          <w:rFonts w:ascii="Roboto" w:hAnsi="Roboto" w:eastAsia="Roboto" w:cs="Roboto"/>
          <w:color w:val="auto"/>
        </w:rPr>
        <w:t xml:space="preserve"> til</w:t>
      </w:r>
      <w:r w:rsidRPr="57AAE591" w:rsidR="007E7539">
        <w:rPr>
          <w:rFonts w:ascii="Roboto" w:hAnsi="Roboto" w:eastAsia="Roboto" w:cs="Roboto"/>
          <w:color w:val="auto"/>
        </w:rPr>
        <w:t xml:space="preserve"> </w:t>
      </w:r>
      <w:r w:rsidRPr="57AAE591" w:rsidR="302E648E">
        <w:rPr>
          <w:rFonts w:ascii="Roboto" w:hAnsi="Roboto" w:eastAsia="Roboto" w:cs="Roboto"/>
          <w:color w:val="auto"/>
        </w:rPr>
        <w:t>kommuner</w:t>
      </w:r>
      <w:r w:rsidRPr="57AAE591" w:rsidR="302E648E">
        <w:rPr>
          <w:rFonts w:ascii="Roboto" w:hAnsi="Roboto" w:eastAsia="Roboto" w:cs="Roboto"/>
          <w:color w:val="auto"/>
        </w:rPr>
        <w:t xml:space="preserve"> </w:t>
      </w:r>
      <w:r w:rsidRPr="57AAE591" w:rsidR="2762A25A">
        <w:rPr>
          <w:rFonts w:ascii="Roboto" w:hAnsi="Roboto" w:eastAsia="Roboto" w:cs="Roboto"/>
          <w:color w:val="auto"/>
        </w:rPr>
        <w:t xml:space="preserve">og </w:t>
      </w:r>
      <w:r w:rsidRPr="57AAE591" w:rsidR="6FE4E164">
        <w:rPr>
          <w:rFonts w:ascii="Roboto" w:hAnsi="Roboto" w:eastAsia="Roboto" w:cs="Roboto"/>
          <w:color w:val="auto"/>
        </w:rPr>
        <w:t>enkeltskoler. Relevant erfaring fra andre sektorer i det offentlige kan også telle positivt, men det er ikke det vi primært etterspør.</w:t>
      </w:r>
      <w:r>
        <w:br/>
      </w:r>
      <w:r>
        <w:br/>
      </w:r>
      <w:r w:rsidRPr="57AAE591" w:rsidR="578095B1">
        <w:rPr>
          <w:rFonts w:ascii="Roboto" w:hAnsi="Roboto" w:eastAsia="Roboto" w:cs="Roboto"/>
          <w:color w:val="auto"/>
        </w:rPr>
        <w:t>5</w:t>
      </w:r>
      <w:r w:rsidRPr="57AAE591" w:rsidR="69E2B2E7">
        <w:rPr>
          <w:rFonts w:ascii="Roboto" w:hAnsi="Roboto" w:eastAsia="Roboto" w:cs="Roboto"/>
          <w:color w:val="auto"/>
        </w:rPr>
        <w:t>.</w:t>
      </w:r>
      <w:r w:rsidRPr="57AAE591" w:rsidR="689884F8">
        <w:rPr>
          <w:rFonts w:ascii="Roboto" w:hAnsi="Roboto" w:eastAsia="Roboto" w:cs="Roboto"/>
          <w:color w:val="auto"/>
        </w:rPr>
        <w:t xml:space="preserve"> </w:t>
      </w:r>
      <w:r w:rsidRPr="57AAE591" w:rsidR="69E2B2E7">
        <w:rPr>
          <w:rFonts w:ascii="Roboto" w:hAnsi="Roboto" w:eastAsia="Roboto" w:cs="Roboto"/>
          <w:color w:val="auto"/>
        </w:rPr>
        <w:t>Kan oppdragsgiver presisere om PESTEL er ment som et obligatorisk rammeverk for drivkraftanalysen, eller som et eksempel på en mulig struktur for å identifisere og sortere drivkrefter?</w:t>
      </w:r>
    </w:p>
    <w:p w:rsidR="00426454" w:rsidP="7F763815" w:rsidRDefault="00A73985" w14:paraId="73F50975" w14:textId="343E709E">
      <w:pPr>
        <w:pStyle w:val="Normal"/>
        <w:suppressLineNumbers w:val="0"/>
        <w:bidi w:val="0"/>
        <w:spacing w:before="0" w:beforeAutospacing="off" w:after="160" w:afterAutospacing="off" w:line="279" w:lineRule="auto"/>
        <w:ind w:left="0" w:right="0"/>
        <w:jc w:val="left"/>
        <w:rPr>
          <w:rFonts w:ascii="Roboto" w:hAnsi="Roboto" w:eastAsia="Roboto" w:cs="Roboto"/>
          <w:color w:val="auto"/>
        </w:rPr>
      </w:pPr>
      <w:r w:rsidRPr="57AAE591" w:rsidR="4EF4FD43">
        <w:rPr>
          <w:rFonts w:ascii="Roboto" w:hAnsi="Roboto" w:eastAsia="Roboto" w:cs="Roboto"/>
          <w:color w:val="auto"/>
        </w:rPr>
        <w:t xml:space="preserve">Svar: </w:t>
      </w:r>
      <w:r w:rsidRPr="57AAE591" w:rsidR="64AB0B02">
        <w:rPr>
          <w:rFonts w:ascii="Roboto" w:hAnsi="Roboto" w:eastAsia="Roboto" w:cs="Roboto"/>
          <w:color w:val="auto"/>
        </w:rPr>
        <w:t>PESTEL er ment som eksempel, og er ikke obligatorisk.</w:t>
      </w:r>
      <w:r>
        <w:br/>
      </w:r>
      <w:r>
        <w:br/>
      </w:r>
      <w:r w:rsidRPr="57AAE591" w:rsidR="63D2318F">
        <w:rPr>
          <w:rFonts w:ascii="Roboto" w:hAnsi="Roboto" w:eastAsia="Roboto" w:cs="Roboto"/>
          <w:color w:val="auto"/>
        </w:rPr>
        <w:t>6</w:t>
      </w:r>
      <w:r w:rsidRPr="57AAE591" w:rsidR="69E2B2E7">
        <w:rPr>
          <w:rFonts w:ascii="Roboto" w:hAnsi="Roboto" w:eastAsia="Roboto" w:cs="Roboto"/>
          <w:color w:val="auto"/>
        </w:rPr>
        <w:t>. Kan oppdragsgiver presisere forventet antall deltakere og varighet for de planlagte workshopene på etablerte møtearenaer høsten 2026? Dette er av betydning for prising av oppdraget.</w:t>
      </w:r>
    </w:p>
    <w:p w:rsidR="006A4C13" w:rsidP="7F763815" w:rsidRDefault="005718E5" w14:paraId="72CFAEF5" w14:textId="173F0967">
      <w:pPr>
        <w:rPr>
          <w:rFonts w:ascii="Roboto" w:hAnsi="Roboto" w:eastAsia="Roboto" w:cs="Roboto"/>
          <w:color w:val="auto" w:themeColor="text1"/>
        </w:rPr>
      </w:pPr>
      <w:r w:rsidRPr="57AAE591" w:rsidR="01C84007">
        <w:rPr>
          <w:rFonts w:ascii="Roboto" w:hAnsi="Roboto" w:eastAsia="Roboto" w:cs="Roboto"/>
          <w:color w:val="auto"/>
        </w:rPr>
        <w:t xml:space="preserve">Svar: </w:t>
      </w:r>
      <w:r w:rsidRPr="57AAE591" w:rsidR="4E0E1477">
        <w:rPr>
          <w:rFonts w:ascii="Roboto" w:hAnsi="Roboto" w:eastAsia="Roboto" w:cs="Roboto"/>
          <w:color w:val="auto"/>
        </w:rPr>
        <w:t>Vi ser</w:t>
      </w:r>
      <w:r w:rsidRPr="57AAE591" w:rsidR="373CF2DA">
        <w:rPr>
          <w:rFonts w:ascii="Roboto" w:hAnsi="Roboto" w:eastAsia="Roboto" w:cs="Roboto"/>
          <w:color w:val="auto"/>
        </w:rPr>
        <w:t xml:space="preserve"> for oss </w:t>
      </w:r>
      <w:r w:rsidRPr="57AAE591" w:rsidR="2AA60431">
        <w:rPr>
          <w:rFonts w:ascii="Roboto" w:hAnsi="Roboto" w:eastAsia="Roboto" w:cs="Roboto"/>
          <w:color w:val="auto"/>
        </w:rPr>
        <w:t xml:space="preserve">workshops </w:t>
      </w:r>
      <w:r w:rsidRPr="57AAE591" w:rsidR="3723E92B">
        <w:rPr>
          <w:rFonts w:ascii="Roboto" w:hAnsi="Roboto" w:eastAsia="Roboto" w:cs="Roboto"/>
          <w:color w:val="auto"/>
        </w:rPr>
        <w:t>fra to timer til en hel dag</w:t>
      </w:r>
      <w:r w:rsidRPr="57AAE591" w:rsidR="1ADFF906">
        <w:rPr>
          <w:rFonts w:ascii="Roboto" w:hAnsi="Roboto" w:eastAsia="Roboto" w:cs="Roboto"/>
          <w:color w:val="auto"/>
        </w:rPr>
        <w:t xml:space="preserve"> med</w:t>
      </w:r>
      <w:r w:rsidRPr="57AAE591" w:rsidR="3723E92B">
        <w:rPr>
          <w:rFonts w:ascii="Roboto" w:hAnsi="Roboto" w:eastAsia="Roboto" w:cs="Roboto"/>
          <w:color w:val="auto"/>
        </w:rPr>
        <w:t xml:space="preserve"> </w:t>
      </w:r>
      <w:r w:rsidRPr="57AAE591" w:rsidR="3723E92B">
        <w:rPr>
          <w:rFonts w:ascii="Roboto" w:hAnsi="Roboto" w:eastAsia="Roboto" w:cs="Roboto"/>
          <w:color w:val="auto"/>
        </w:rPr>
        <w:t>ca</w:t>
      </w:r>
      <w:r w:rsidRPr="57AAE591" w:rsidR="20AB6ABF">
        <w:rPr>
          <w:rFonts w:ascii="Roboto" w:hAnsi="Roboto" w:eastAsia="Roboto" w:cs="Roboto"/>
          <w:color w:val="auto"/>
        </w:rPr>
        <w:t xml:space="preserve">. </w:t>
      </w:r>
      <w:r w:rsidRPr="57AAE591" w:rsidR="3723E92B">
        <w:rPr>
          <w:rFonts w:ascii="Roboto" w:hAnsi="Roboto" w:eastAsia="Roboto" w:cs="Roboto"/>
          <w:color w:val="auto"/>
        </w:rPr>
        <w:t>20-100 deltakere</w:t>
      </w:r>
      <w:r w:rsidRPr="57AAE591" w:rsidR="1C664D4C">
        <w:rPr>
          <w:rFonts w:ascii="Roboto" w:hAnsi="Roboto" w:eastAsia="Roboto" w:cs="Roboto"/>
          <w:color w:val="auto"/>
        </w:rPr>
        <w:t xml:space="preserve"> høsten 2026</w:t>
      </w:r>
      <w:r w:rsidRPr="57AAE591" w:rsidR="3723E92B">
        <w:rPr>
          <w:rFonts w:ascii="Roboto" w:hAnsi="Roboto" w:eastAsia="Roboto" w:cs="Roboto"/>
          <w:color w:val="auto"/>
        </w:rPr>
        <w:t xml:space="preserve">. Vi forventer mest halvdagsworkshops. </w:t>
      </w:r>
      <w:r w:rsidRPr="57AAE591" w:rsidR="3723E92B">
        <w:rPr>
          <w:rFonts w:ascii="Roboto" w:hAnsi="Roboto" w:eastAsia="Roboto" w:cs="Roboto"/>
          <w:color w:val="auto"/>
        </w:rPr>
        <w:t>For p</w:t>
      </w:r>
      <w:r w:rsidRPr="57AAE591" w:rsidR="347F905C">
        <w:rPr>
          <w:rFonts w:ascii="Roboto" w:hAnsi="Roboto" w:eastAsia="Roboto" w:cs="Roboto"/>
          <w:color w:val="auto"/>
        </w:rPr>
        <w:t>un</w:t>
      </w:r>
      <w:r w:rsidRPr="57AAE591" w:rsidR="3723E92B">
        <w:rPr>
          <w:rFonts w:ascii="Roboto" w:hAnsi="Roboto" w:eastAsia="Roboto" w:cs="Roboto"/>
          <w:color w:val="auto"/>
        </w:rPr>
        <w:t>kt 3,</w:t>
      </w:r>
      <w:r w:rsidRPr="57AAE591" w:rsidR="02B98A13">
        <w:rPr>
          <w:rFonts w:ascii="Roboto" w:hAnsi="Roboto" w:eastAsia="Roboto" w:cs="Roboto"/>
          <w:color w:val="auto"/>
        </w:rPr>
        <w:t xml:space="preserve"> </w:t>
      </w:r>
      <w:r w:rsidRPr="57AAE591" w:rsidR="3723E92B">
        <w:rPr>
          <w:rFonts w:ascii="Roboto" w:hAnsi="Roboto" w:eastAsia="Roboto" w:cs="Roboto"/>
          <w:color w:val="auto"/>
        </w:rPr>
        <w:t>sce</w:t>
      </w:r>
      <w:r w:rsidRPr="57AAE591" w:rsidR="35009D1D">
        <w:rPr>
          <w:rFonts w:ascii="Roboto" w:hAnsi="Roboto" w:eastAsia="Roboto" w:cs="Roboto"/>
          <w:color w:val="auto"/>
        </w:rPr>
        <w:t>narioarbeidet</w:t>
      </w:r>
      <w:r w:rsidRPr="57AAE591" w:rsidR="288C1B83">
        <w:rPr>
          <w:rFonts w:ascii="Roboto" w:hAnsi="Roboto" w:eastAsia="Roboto" w:cs="Roboto"/>
          <w:color w:val="auto"/>
        </w:rPr>
        <w:t>,</w:t>
      </w:r>
      <w:r w:rsidRPr="57AAE591" w:rsidR="35009D1D">
        <w:rPr>
          <w:rFonts w:ascii="Roboto" w:hAnsi="Roboto" w:eastAsia="Roboto" w:cs="Roboto"/>
          <w:color w:val="auto"/>
        </w:rPr>
        <w:t xml:space="preserve"> er ikke møtene avklart. Her kan det </w:t>
      </w:r>
      <w:r w:rsidRPr="57AAE591" w:rsidR="35009D1D">
        <w:rPr>
          <w:rFonts w:ascii="Roboto" w:hAnsi="Roboto" w:eastAsia="Roboto" w:cs="Roboto"/>
          <w:color w:val="auto"/>
        </w:rPr>
        <w:t>være rom for å bruke mer tid enn i</w:t>
      </w:r>
      <w:r w:rsidRPr="57AAE591" w:rsidR="267A9B51">
        <w:rPr>
          <w:rFonts w:ascii="Roboto" w:hAnsi="Roboto" w:eastAsia="Roboto" w:cs="Roboto"/>
          <w:color w:val="auto"/>
        </w:rPr>
        <w:t xml:space="preserve"> </w:t>
      </w:r>
      <w:r w:rsidRPr="57AAE591" w:rsidR="35009D1D">
        <w:rPr>
          <w:rFonts w:ascii="Roboto" w:hAnsi="Roboto" w:eastAsia="Roboto" w:cs="Roboto"/>
          <w:color w:val="auto"/>
        </w:rPr>
        <w:t>høstplanen.</w:t>
      </w:r>
      <w:r>
        <w:br/>
      </w:r>
      <w:r>
        <w:br/>
      </w:r>
      <w:r w:rsidRPr="57AAE591" w:rsidR="6EDAB339">
        <w:rPr>
          <w:rFonts w:ascii="Roboto" w:hAnsi="Roboto" w:eastAsia="Roboto" w:cs="Roboto"/>
          <w:color w:val="auto"/>
        </w:rPr>
        <w:t>7</w:t>
      </w:r>
      <w:r w:rsidRPr="57AAE591" w:rsidR="69E2B2E7">
        <w:rPr>
          <w:rFonts w:ascii="Roboto" w:hAnsi="Roboto" w:eastAsia="Roboto" w:cs="Roboto"/>
          <w:color w:val="auto"/>
        </w:rPr>
        <w:t>.</w:t>
      </w:r>
      <w:r w:rsidRPr="57AAE591" w:rsidR="13184873">
        <w:rPr>
          <w:rFonts w:ascii="Roboto" w:hAnsi="Roboto" w:eastAsia="Roboto" w:cs="Roboto"/>
          <w:color w:val="auto"/>
        </w:rPr>
        <w:t xml:space="preserve"> </w:t>
      </w:r>
      <w:r w:rsidRPr="57AAE591" w:rsidR="69E2B2E7">
        <w:rPr>
          <w:rFonts w:ascii="Roboto" w:hAnsi="Roboto" w:eastAsia="Roboto" w:cs="Roboto"/>
          <w:color w:val="auto"/>
        </w:rPr>
        <w:t>Kan oppdragsgiver presisere hvilket detaljeringsnivå som forventes for tiltakene som skal utvikles basert på scenarioene? Skal tiltakene forstås som strategiske anbefalinger, mulige utredningsspor, forslag til forsøk og piloter, eller mer konkrete implementeringstiltak?</w:t>
      </w:r>
    </w:p>
    <w:p w:rsidR="00076155" w:rsidP="7F763815" w:rsidRDefault="09062F78" w14:paraId="04E67E57" w14:textId="392A5880">
      <w:pPr>
        <w:rPr>
          <w:rFonts w:ascii="Roboto" w:hAnsi="Roboto" w:eastAsia="Roboto" w:cs="Roboto"/>
          <w:color w:val="auto" w:themeColor="text1"/>
        </w:rPr>
      </w:pPr>
      <w:r w:rsidRPr="57AAE591" w:rsidR="0432BE05">
        <w:rPr>
          <w:rFonts w:ascii="Roboto" w:hAnsi="Roboto" w:eastAsia="Roboto" w:cs="Roboto"/>
          <w:color w:val="auto"/>
        </w:rPr>
        <w:t xml:space="preserve">Svar: </w:t>
      </w:r>
      <w:r w:rsidRPr="57AAE591" w:rsidR="59280B94">
        <w:rPr>
          <w:rFonts w:ascii="Roboto" w:hAnsi="Roboto" w:eastAsia="Roboto" w:cs="Roboto"/>
          <w:color w:val="auto"/>
        </w:rPr>
        <w:t>F</w:t>
      </w:r>
      <w:r w:rsidRPr="57AAE591" w:rsidR="779E6098">
        <w:rPr>
          <w:rFonts w:ascii="Roboto" w:hAnsi="Roboto" w:eastAsia="Roboto" w:cs="Roboto"/>
          <w:color w:val="auto"/>
        </w:rPr>
        <w:t xml:space="preserve">remsyn skal </w:t>
      </w:r>
      <w:r w:rsidRPr="57AAE591" w:rsidR="049A547E">
        <w:rPr>
          <w:rFonts w:ascii="Roboto" w:hAnsi="Roboto" w:eastAsia="Roboto" w:cs="Roboto"/>
          <w:color w:val="auto"/>
        </w:rPr>
        <w:t>bidra til gode</w:t>
      </w:r>
      <w:r w:rsidRPr="57AAE591" w:rsidR="779E6098">
        <w:rPr>
          <w:rFonts w:ascii="Roboto" w:hAnsi="Roboto" w:eastAsia="Roboto" w:cs="Roboto"/>
          <w:color w:val="auto"/>
        </w:rPr>
        <w:t xml:space="preserve"> prosesser for </w:t>
      </w:r>
      <w:r w:rsidRPr="57AAE591" w:rsidR="2464DFB9">
        <w:rPr>
          <w:rFonts w:ascii="Roboto" w:hAnsi="Roboto" w:eastAsia="Roboto" w:cs="Roboto"/>
          <w:color w:val="auto"/>
        </w:rPr>
        <w:t xml:space="preserve">samhandling med sektor og gjennom dette </w:t>
      </w:r>
      <w:r w:rsidRPr="57AAE591" w:rsidR="779E6098">
        <w:rPr>
          <w:rFonts w:ascii="Roboto" w:hAnsi="Roboto" w:eastAsia="Roboto" w:cs="Roboto"/>
          <w:color w:val="auto"/>
        </w:rPr>
        <w:t xml:space="preserve">utvikling av </w:t>
      </w:r>
      <w:r w:rsidRPr="57AAE591" w:rsidR="779E6098">
        <w:rPr>
          <w:rFonts w:ascii="Roboto" w:hAnsi="Roboto" w:eastAsia="Roboto" w:cs="Roboto"/>
          <w:color w:val="auto"/>
        </w:rPr>
        <w:t>tiltak som kan fremmes i sluttrapporten</w:t>
      </w:r>
      <w:r w:rsidRPr="57AAE591" w:rsidR="578E49FB">
        <w:rPr>
          <w:rFonts w:ascii="Roboto" w:hAnsi="Roboto" w:eastAsia="Roboto" w:cs="Roboto"/>
          <w:color w:val="auto"/>
        </w:rPr>
        <w:t xml:space="preserve">. </w:t>
      </w:r>
      <w:r w:rsidRPr="57AAE591" w:rsidR="427123FC">
        <w:rPr>
          <w:rFonts w:ascii="Roboto" w:hAnsi="Roboto" w:eastAsia="Roboto" w:cs="Roboto"/>
          <w:color w:val="auto"/>
        </w:rPr>
        <w:t>Alle eksemplene som trekkes frem i spørsmålet kan også bli forstått som implementeringstiltak og</w:t>
      </w:r>
      <w:r w:rsidRPr="57AAE591" w:rsidR="245046E5">
        <w:rPr>
          <w:rFonts w:ascii="Roboto" w:hAnsi="Roboto" w:eastAsia="Roboto" w:cs="Roboto"/>
          <w:color w:val="auto"/>
        </w:rPr>
        <w:t xml:space="preserve"> kan </w:t>
      </w:r>
      <w:r w:rsidRPr="57AAE591" w:rsidR="06F46DDF">
        <w:rPr>
          <w:rFonts w:ascii="Roboto" w:hAnsi="Roboto" w:eastAsia="Roboto" w:cs="Roboto"/>
          <w:color w:val="auto"/>
        </w:rPr>
        <w:t>da</w:t>
      </w:r>
      <w:r w:rsidRPr="57AAE591" w:rsidR="245046E5">
        <w:rPr>
          <w:rFonts w:ascii="Roboto" w:hAnsi="Roboto" w:eastAsia="Roboto" w:cs="Roboto"/>
          <w:color w:val="auto"/>
        </w:rPr>
        <w:t xml:space="preserve"> være aktuelle. </w:t>
      </w:r>
      <w:r>
        <w:br/>
      </w:r>
      <w:r>
        <w:br/>
      </w:r>
      <w:r w:rsidRPr="57AAE591" w:rsidR="663C2B00">
        <w:rPr>
          <w:rFonts w:ascii="Roboto" w:hAnsi="Roboto" w:eastAsia="Roboto" w:cs="Roboto"/>
          <w:color w:val="auto"/>
        </w:rPr>
        <w:t>8</w:t>
      </w:r>
      <w:r w:rsidRPr="57AAE591" w:rsidR="69E2B2E7">
        <w:rPr>
          <w:rFonts w:ascii="Roboto" w:hAnsi="Roboto" w:eastAsia="Roboto" w:cs="Roboto"/>
          <w:color w:val="auto"/>
        </w:rPr>
        <w:t>.</w:t>
      </w:r>
      <w:r w:rsidRPr="57AAE591" w:rsidR="7DF89DE9">
        <w:rPr>
          <w:rFonts w:ascii="Roboto" w:hAnsi="Roboto" w:eastAsia="Roboto" w:cs="Roboto"/>
          <w:color w:val="auto"/>
        </w:rPr>
        <w:t xml:space="preserve"> </w:t>
      </w:r>
      <w:r w:rsidRPr="57AAE591" w:rsidR="69E2B2E7">
        <w:rPr>
          <w:rFonts w:ascii="Roboto" w:hAnsi="Roboto" w:eastAsia="Roboto" w:cs="Roboto"/>
          <w:color w:val="auto"/>
        </w:rPr>
        <w:t>Det bes om at tilbyder oppgir pris for opsjonen knyttet til yrkesfag. Samtidig er innhold, fremdrift, mottakergrupper og konkret gjennomføringsplan for opsjonen ikke nærmere definert, og skal etter det vi forstår avtales dersom opsjonen utløses. Hvilke konkrete forutsetninger skal tilbyder legge til grunn ved prising av opsjonen, slik at prisene blir sammenlignbare mellom tilbyderne?</w:t>
      </w:r>
    </w:p>
    <w:p w:rsidR="00E37B7A" w:rsidP="7F763815" w:rsidRDefault="1A96F589" w14:paraId="7EE28B2D" w14:textId="0D3B88F8">
      <w:pPr>
        <w:rPr>
          <w:rFonts w:ascii="Roboto" w:hAnsi="Roboto" w:eastAsia="Roboto" w:cs="Roboto"/>
          <w:color w:val="auto"/>
          <w:rPrChange w:author="" w16du:dateUtc="2026-06-03T12:21:00Z" w:id="115317805">
            <w:rPr/>
          </w:rPrChange>
        </w:rPr>
      </w:pPr>
      <w:r w:rsidRPr="57AAE591" w:rsidR="3BB55D7A">
        <w:rPr>
          <w:rFonts w:ascii="Roboto" w:hAnsi="Roboto" w:eastAsia="Roboto" w:cs="Roboto"/>
          <w:color w:val="auto"/>
        </w:rPr>
        <w:t xml:space="preserve">Svar: </w:t>
      </w:r>
      <w:r w:rsidRPr="57AAE591" w:rsidR="16AC0079">
        <w:rPr>
          <w:rFonts w:ascii="Roboto" w:hAnsi="Roboto" w:eastAsia="Roboto" w:cs="Roboto"/>
          <w:color w:val="auto"/>
        </w:rPr>
        <w:t xml:space="preserve">Vi forventer en tilsvarende </w:t>
      </w:r>
      <w:r w:rsidRPr="57AAE591" w:rsidR="16AC0079">
        <w:rPr>
          <w:rFonts w:ascii="Roboto" w:hAnsi="Roboto" w:eastAsia="Roboto" w:cs="Roboto"/>
          <w:color w:val="auto"/>
        </w:rPr>
        <w:t>prosess, men tilpasset målgruppen.</w:t>
      </w:r>
      <w:r w:rsidRPr="57AAE591" w:rsidR="16AC0079">
        <w:rPr>
          <w:rFonts w:ascii="Roboto" w:hAnsi="Roboto" w:eastAsia="Roboto" w:cs="Roboto"/>
          <w:color w:val="auto"/>
        </w:rPr>
        <w:t xml:space="preserve"> </w:t>
      </w:r>
    </w:p>
    <w:p w:rsidR="12C54991" w:rsidP="57AAE591" w:rsidRDefault="12C54991" w14:paraId="42298E29" w14:textId="3CF05FC6">
      <w:pPr>
        <w:pStyle w:val="Normal"/>
        <w:rPr>
          <w:rFonts w:ascii="Roboto" w:hAnsi="Roboto" w:eastAsia="Roboto" w:cs="Roboto"/>
          <w:noProof w:val="0"/>
          <w:color w:val="auto"/>
          <w:sz w:val="24"/>
          <w:szCs w:val="24"/>
          <w:lang w:val="nb-NO"/>
        </w:rPr>
      </w:pPr>
      <w:r w:rsidRPr="57AAE591" w:rsidR="12C54991">
        <w:rPr>
          <w:rFonts w:ascii="Roboto" w:hAnsi="Roboto" w:eastAsia="Roboto" w:cs="Roboto"/>
          <w:b w:val="0"/>
          <w:bCs w:val="0"/>
          <w:i w:val="0"/>
          <w:iCs w:val="0"/>
          <w:caps w:val="0"/>
          <w:smallCaps w:val="0"/>
          <w:noProof w:val="0"/>
          <w:color w:val="auto"/>
          <w:sz w:val="24"/>
          <w:szCs w:val="24"/>
          <w:lang w:val="nb-NO"/>
        </w:rPr>
        <w:t>9. Pris skal inkludere antatte utgifter til alle reiser i forbindelse med oppdraget. Siden flere av workshopene og møtestedene ikke er endelig avklart, kan oppdragsgiver presisere hvilke felles forutsetninger tilbyderne skal legge til grunn for beregning av reiseutgifter, slik at prisene blir sammenlignbare? Dette gjelder særlig antall reiser, antall personer per reise, geografisk plassering og eventuelt behov for overnatting. Uten slike forutsetninger kan reiseutgiftene variere betydelig mellom tilbyderne, avhengig av hvilke møtesteder som legges til grunn.</w:t>
      </w:r>
      <w:r>
        <w:br/>
      </w:r>
      <w:r>
        <w:br/>
      </w:r>
      <w:r w:rsidRPr="57AAE591" w:rsidR="12C54991">
        <w:rPr>
          <w:rFonts w:ascii="Roboto" w:hAnsi="Roboto" w:eastAsia="Roboto" w:cs="Roboto"/>
          <w:b w:val="0"/>
          <w:bCs w:val="0"/>
          <w:i w:val="0"/>
          <w:iCs w:val="0"/>
          <w:caps w:val="0"/>
          <w:smallCaps w:val="0"/>
          <w:noProof w:val="0"/>
          <w:color w:val="auto"/>
          <w:sz w:val="24"/>
          <w:szCs w:val="24"/>
          <w:lang w:val="nb-NO"/>
        </w:rPr>
        <w:t>Svar:</w:t>
      </w:r>
      <w:r>
        <w:br/>
      </w:r>
      <w:r w:rsidRPr="57AAE591" w:rsidR="12C54991">
        <w:rPr>
          <w:rFonts w:ascii="Roboto" w:hAnsi="Roboto" w:eastAsia="Roboto" w:cs="Roboto"/>
          <w:b w:val="0"/>
          <w:bCs w:val="0"/>
          <w:i w:val="0"/>
          <w:iCs w:val="0"/>
          <w:caps w:val="0"/>
          <w:smallCaps w:val="0"/>
          <w:noProof w:val="0"/>
          <w:color w:val="auto"/>
          <w:sz w:val="24"/>
          <w:szCs w:val="24"/>
          <w:lang w:val="nb-NO"/>
        </w:rPr>
        <w:t>Vi legger til grunn at de workshopene som er nevnt i utlysningen finner sted i våre lokaler i Oslo og derfor uten kostnad for dette prosjektet, bortsett fra Eksamenskonferansen 23. September 2026. Deltakerne i works</w:t>
      </w:r>
      <w:r w:rsidRPr="57AAE591" w:rsidR="60B9309D">
        <w:rPr>
          <w:rFonts w:ascii="Roboto" w:hAnsi="Roboto" w:eastAsia="Roboto" w:cs="Roboto"/>
          <w:b w:val="0"/>
          <w:bCs w:val="0"/>
          <w:i w:val="0"/>
          <w:iCs w:val="0"/>
          <w:caps w:val="0"/>
          <w:smallCaps w:val="0"/>
          <w:noProof w:val="0"/>
          <w:color w:val="auto"/>
          <w:sz w:val="24"/>
          <w:szCs w:val="24"/>
          <w:lang w:val="nb-NO"/>
        </w:rPr>
        <w:t>hopene</w:t>
      </w:r>
      <w:r w:rsidRPr="57AAE591" w:rsidR="12C54991">
        <w:rPr>
          <w:rFonts w:ascii="Roboto" w:hAnsi="Roboto" w:eastAsia="Roboto" w:cs="Roboto"/>
          <w:b w:val="0"/>
          <w:bCs w:val="0"/>
          <w:i w:val="0"/>
          <w:iCs w:val="0"/>
          <w:caps w:val="0"/>
          <w:smallCaps w:val="0"/>
          <w:noProof w:val="0"/>
          <w:color w:val="auto"/>
          <w:sz w:val="24"/>
          <w:szCs w:val="24"/>
          <w:lang w:val="nb-NO"/>
        </w:rPr>
        <w:t>, utover konsulenten(e) som inngår i oppdraget, skal ikke inngå i budsjettet for dette prosjektet. Dersom noen av tilbyderne foreslår arrangementer utover dette vil det måtte presiseres i budsjettet også.</w:t>
      </w:r>
    </w:p>
    <w:sectPr w:rsidR="00E37B7A">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A76258"/>
    <w:rsid w:val="00010729"/>
    <w:rsid w:val="00031F38"/>
    <w:rsid w:val="00035F0E"/>
    <w:rsid w:val="0004791A"/>
    <w:rsid w:val="00057F4C"/>
    <w:rsid w:val="00060B3F"/>
    <w:rsid w:val="00061808"/>
    <w:rsid w:val="00062779"/>
    <w:rsid w:val="00066D61"/>
    <w:rsid w:val="000758A8"/>
    <w:rsid w:val="00076155"/>
    <w:rsid w:val="0009080B"/>
    <w:rsid w:val="000A0882"/>
    <w:rsid w:val="000A1DA0"/>
    <w:rsid w:val="000A2432"/>
    <w:rsid w:val="000C5411"/>
    <w:rsid w:val="000C7C25"/>
    <w:rsid w:val="000D211A"/>
    <w:rsid w:val="000F0CC1"/>
    <w:rsid w:val="000F75C7"/>
    <w:rsid w:val="001055BF"/>
    <w:rsid w:val="00111D69"/>
    <w:rsid w:val="001412AE"/>
    <w:rsid w:val="00147032"/>
    <w:rsid w:val="0018270D"/>
    <w:rsid w:val="001827D8"/>
    <w:rsid w:val="001842F9"/>
    <w:rsid w:val="00185B38"/>
    <w:rsid w:val="001A0221"/>
    <w:rsid w:val="001A136B"/>
    <w:rsid w:val="001A1551"/>
    <w:rsid w:val="001A3124"/>
    <w:rsid w:val="001C00DE"/>
    <w:rsid w:val="001E1979"/>
    <w:rsid w:val="001E25EA"/>
    <w:rsid w:val="001E6FC7"/>
    <w:rsid w:val="001F185F"/>
    <w:rsid w:val="00215F19"/>
    <w:rsid w:val="0023253F"/>
    <w:rsid w:val="00253934"/>
    <w:rsid w:val="0025694B"/>
    <w:rsid w:val="00264C30"/>
    <w:rsid w:val="002733AF"/>
    <w:rsid w:val="0029745F"/>
    <w:rsid w:val="002A6AFB"/>
    <w:rsid w:val="002B0118"/>
    <w:rsid w:val="002C0933"/>
    <w:rsid w:val="002D1FC5"/>
    <w:rsid w:val="002E1F7A"/>
    <w:rsid w:val="002F6196"/>
    <w:rsid w:val="00307F08"/>
    <w:rsid w:val="00335891"/>
    <w:rsid w:val="003471E7"/>
    <w:rsid w:val="00353AD1"/>
    <w:rsid w:val="00372994"/>
    <w:rsid w:val="003846E2"/>
    <w:rsid w:val="003B1DF6"/>
    <w:rsid w:val="003F7EA1"/>
    <w:rsid w:val="0040148E"/>
    <w:rsid w:val="004018E1"/>
    <w:rsid w:val="0041127F"/>
    <w:rsid w:val="00423377"/>
    <w:rsid w:val="00424CF2"/>
    <w:rsid w:val="00425A23"/>
    <w:rsid w:val="00426454"/>
    <w:rsid w:val="004337AE"/>
    <w:rsid w:val="004408C0"/>
    <w:rsid w:val="00445BBE"/>
    <w:rsid w:val="0047AA3B"/>
    <w:rsid w:val="00482981"/>
    <w:rsid w:val="00490C93"/>
    <w:rsid w:val="004A3BC8"/>
    <w:rsid w:val="004B7ED9"/>
    <w:rsid w:val="004C3C7D"/>
    <w:rsid w:val="004F48E3"/>
    <w:rsid w:val="00505BD0"/>
    <w:rsid w:val="005173C0"/>
    <w:rsid w:val="00557A37"/>
    <w:rsid w:val="00562F23"/>
    <w:rsid w:val="005631C9"/>
    <w:rsid w:val="005718E5"/>
    <w:rsid w:val="005768AF"/>
    <w:rsid w:val="00580AC6"/>
    <w:rsid w:val="005B3C80"/>
    <w:rsid w:val="005E042A"/>
    <w:rsid w:val="005F7CAC"/>
    <w:rsid w:val="00600E73"/>
    <w:rsid w:val="006055BD"/>
    <w:rsid w:val="00605BEC"/>
    <w:rsid w:val="00620F2F"/>
    <w:rsid w:val="00626201"/>
    <w:rsid w:val="00631CDF"/>
    <w:rsid w:val="006361B6"/>
    <w:rsid w:val="006430A1"/>
    <w:rsid w:val="006614FD"/>
    <w:rsid w:val="006700AC"/>
    <w:rsid w:val="00675E18"/>
    <w:rsid w:val="00681A57"/>
    <w:rsid w:val="00690379"/>
    <w:rsid w:val="00691649"/>
    <w:rsid w:val="006974E6"/>
    <w:rsid w:val="006A1A44"/>
    <w:rsid w:val="006A4C13"/>
    <w:rsid w:val="006B318C"/>
    <w:rsid w:val="006B5220"/>
    <w:rsid w:val="006D0498"/>
    <w:rsid w:val="006F0CE5"/>
    <w:rsid w:val="006F71FB"/>
    <w:rsid w:val="00712D44"/>
    <w:rsid w:val="00724B72"/>
    <w:rsid w:val="00730441"/>
    <w:rsid w:val="007409AB"/>
    <w:rsid w:val="00743A00"/>
    <w:rsid w:val="007608C0"/>
    <w:rsid w:val="00775335"/>
    <w:rsid w:val="00792A88"/>
    <w:rsid w:val="00794745"/>
    <w:rsid w:val="007B3154"/>
    <w:rsid w:val="007D5B71"/>
    <w:rsid w:val="007E53FB"/>
    <w:rsid w:val="007E63F1"/>
    <w:rsid w:val="007E7539"/>
    <w:rsid w:val="007F5B5D"/>
    <w:rsid w:val="00812070"/>
    <w:rsid w:val="00831DA8"/>
    <w:rsid w:val="00836A9B"/>
    <w:rsid w:val="00841F9E"/>
    <w:rsid w:val="0086089E"/>
    <w:rsid w:val="00866984"/>
    <w:rsid w:val="008A1D4D"/>
    <w:rsid w:val="008A3710"/>
    <w:rsid w:val="008A79DE"/>
    <w:rsid w:val="008C3F60"/>
    <w:rsid w:val="008C7C08"/>
    <w:rsid w:val="008F0C69"/>
    <w:rsid w:val="008F1BC8"/>
    <w:rsid w:val="00913A50"/>
    <w:rsid w:val="0091588A"/>
    <w:rsid w:val="00931DF6"/>
    <w:rsid w:val="0093241E"/>
    <w:rsid w:val="0096651B"/>
    <w:rsid w:val="0096667D"/>
    <w:rsid w:val="00970333"/>
    <w:rsid w:val="0097263D"/>
    <w:rsid w:val="00973D1C"/>
    <w:rsid w:val="00986899"/>
    <w:rsid w:val="00993181"/>
    <w:rsid w:val="009958DE"/>
    <w:rsid w:val="009F26F6"/>
    <w:rsid w:val="00A07570"/>
    <w:rsid w:val="00A335BD"/>
    <w:rsid w:val="00A34F27"/>
    <w:rsid w:val="00A4057F"/>
    <w:rsid w:val="00A44D19"/>
    <w:rsid w:val="00A5078C"/>
    <w:rsid w:val="00A5420B"/>
    <w:rsid w:val="00A602C3"/>
    <w:rsid w:val="00A616AC"/>
    <w:rsid w:val="00A62D65"/>
    <w:rsid w:val="00A701EF"/>
    <w:rsid w:val="00A73985"/>
    <w:rsid w:val="00A85874"/>
    <w:rsid w:val="00A9166F"/>
    <w:rsid w:val="00A958D9"/>
    <w:rsid w:val="00A976AD"/>
    <w:rsid w:val="00AC7C74"/>
    <w:rsid w:val="00AF4452"/>
    <w:rsid w:val="00AF5FA5"/>
    <w:rsid w:val="00B05989"/>
    <w:rsid w:val="00B14A11"/>
    <w:rsid w:val="00B15857"/>
    <w:rsid w:val="00B2295C"/>
    <w:rsid w:val="00B372C6"/>
    <w:rsid w:val="00B64B37"/>
    <w:rsid w:val="00B81900"/>
    <w:rsid w:val="00B844F8"/>
    <w:rsid w:val="00BA5A5C"/>
    <w:rsid w:val="00BC26C1"/>
    <w:rsid w:val="00BC278F"/>
    <w:rsid w:val="00BD2B38"/>
    <w:rsid w:val="00BD4943"/>
    <w:rsid w:val="00BE2E61"/>
    <w:rsid w:val="00BE58F8"/>
    <w:rsid w:val="00BF0391"/>
    <w:rsid w:val="00BF2701"/>
    <w:rsid w:val="00BF39F8"/>
    <w:rsid w:val="00BF41B5"/>
    <w:rsid w:val="00C2243C"/>
    <w:rsid w:val="00C2449E"/>
    <w:rsid w:val="00C32ACF"/>
    <w:rsid w:val="00C56CEF"/>
    <w:rsid w:val="00C71F11"/>
    <w:rsid w:val="00CC5C27"/>
    <w:rsid w:val="00CD64F1"/>
    <w:rsid w:val="00CD6E6A"/>
    <w:rsid w:val="00CE79A5"/>
    <w:rsid w:val="00CF091A"/>
    <w:rsid w:val="00CF404F"/>
    <w:rsid w:val="00CF7E7F"/>
    <w:rsid w:val="00D03592"/>
    <w:rsid w:val="00D1038A"/>
    <w:rsid w:val="00D228D0"/>
    <w:rsid w:val="00D25B11"/>
    <w:rsid w:val="00D33806"/>
    <w:rsid w:val="00D37AC4"/>
    <w:rsid w:val="00D37AD7"/>
    <w:rsid w:val="00D46315"/>
    <w:rsid w:val="00D529C3"/>
    <w:rsid w:val="00D73A0E"/>
    <w:rsid w:val="00D86733"/>
    <w:rsid w:val="00DB5917"/>
    <w:rsid w:val="00DD56E8"/>
    <w:rsid w:val="00DD72E8"/>
    <w:rsid w:val="00DE2F63"/>
    <w:rsid w:val="00E37B7A"/>
    <w:rsid w:val="00E56193"/>
    <w:rsid w:val="00E7C789"/>
    <w:rsid w:val="00EC3506"/>
    <w:rsid w:val="00ED0CC0"/>
    <w:rsid w:val="00F15F15"/>
    <w:rsid w:val="00F20521"/>
    <w:rsid w:val="00F2772A"/>
    <w:rsid w:val="00F45C34"/>
    <w:rsid w:val="00F55894"/>
    <w:rsid w:val="00F73FC0"/>
    <w:rsid w:val="00FA5E24"/>
    <w:rsid w:val="00FA700E"/>
    <w:rsid w:val="00FB3A25"/>
    <w:rsid w:val="00FE0807"/>
    <w:rsid w:val="00FF0E7A"/>
    <w:rsid w:val="01C84007"/>
    <w:rsid w:val="0239160C"/>
    <w:rsid w:val="024A9E46"/>
    <w:rsid w:val="027B2098"/>
    <w:rsid w:val="02B98A13"/>
    <w:rsid w:val="02C23936"/>
    <w:rsid w:val="02ECD299"/>
    <w:rsid w:val="037B78C7"/>
    <w:rsid w:val="03E459B5"/>
    <w:rsid w:val="04284CEB"/>
    <w:rsid w:val="0432BE05"/>
    <w:rsid w:val="049A547E"/>
    <w:rsid w:val="04BDBB97"/>
    <w:rsid w:val="059D434E"/>
    <w:rsid w:val="05B81401"/>
    <w:rsid w:val="06211981"/>
    <w:rsid w:val="06F2AE38"/>
    <w:rsid w:val="06F46DDF"/>
    <w:rsid w:val="0742A72D"/>
    <w:rsid w:val="07440396"/>
    <w:rsid w:val="078C56A7"/>
    <w:rsid w:val="08F8A449"/>
    <w:rsid w:val="09062F78"/>
    <w:rsid w:val="090EBE32"/>
    <w:rsid w:val="094D77A0"/>
    <w:rsid w:val="0A74879C"/>
    <w:rsid w:val="0A892767"/>
    <w:rsid w:val="0BA28D53"/>
    <w:rsid w:val="0C3B5C4B"/>
    <w:rsid w:val="0C41785E"/>
    <w:rsid w:val="0C516EE0"/>
    <w:rsid w:val="0C553648"/>
    <w:rsid w:val="0D00B108"/>
    <w:rsid w:val="0D21DB82"/>
    <w:rsid w:val="0D95D7CB"/>
    <w:rsid w:val="0ED20C7A"/>
    <w:rsid w:val="1009C5DD"/>
    <w:rsid w:val="1036831D"/>
    <w:rsid w:val="109C9489"/>
    <w:rsid w:val="11187798"/>
    <w:rsid w:val="11338065"/>
    <w:rsid w:val="12C54991"/>
    <w:rsid w:val="13184873"/>
    <w:rsid w:val="1406DEBE"/>
    <w:rsid w:val="140EF894"/>
    <w:rsid w:val="14600443"/>
    <w:rsid w:val="154FDCB9"/>
    <w:rsid w:val="158025C3"/>
    <w:rsid w:val="16AC0079"/>
    <w:rsid w:val="17B397CF"/>
    <w:rsid w:val="180E12F5"/>
    <w:rsid w:val="18B7BD20"/>
    <w:rsid w:val="1918552F"/>
    <w:rsid w:val="19522FDA"/>
    <w:rsid w:val="1A043F29"/>
    <w:rsid w:val="1A570CE8"/>
    <w:rsid w:val="1A6A4B20"/>
    <w:rsid w:val="1A8738C5"/>
    <w:rsid w:val="1A96F589"/>
    <w:rsid w:val="1ADFF906"/>
    <w:rsid w:val="1BA5A263"/>
    <w:rsid w:val="1C664D4C"/>
    <w:rsid w:val="1D68421D"/>
    <w:rsid w:val="1DEB38A2"/>
    <w:rsid w:val="1E54CCFF"/>
    <w:rsid w:val="1F52A6AD"/>
    <w:rsid w:val="1FF5994F"/>
    <w:rsid w:val="207F2083"/>
    <w:rsid w:val="20AB6ABF"/>
    <w:rsid w:val="20AC06B0"/>
    <w:rsid w:val="20AC164F"/>
    <w:rsid w:val="21727F66"/>
    <w:rsid w:val="21AFC2DF"/>
    <w:rsid w:val="220D03AF"/>
    <w:rsid w:val="22362381"/>
    <w:rsid w:val="228DA5B0"/>
    <w:rsid w:val="229499DD"/>
    <w:rsid w:val="22AE0795"/>
    <w:rsid w:val="22BFC830"/>
    <w:rsid w:val="2332A7D8"/>
    <w:rsid w:val="235809EE"/>
    <w:rsid w:val="23704A62"/>
    <w:rsid w:val="237248C4"/>
    <w:rsid w:val="2377CF57"/>
    <w:rsid w:val="245046E5"/>
    <w:rsid w:val="2464DFB9"/>
    <w:rsid w:val="24D15C0C"/>
    <w:rsid w:val="25F890AA"/>
    <w:rsid w:val="25FBF6CE"/>
    <w:rsid w:val="266882B9"/>
    <w:rsid w:val="26719BD2"/>
    <w:rsid w:val="267A9B51"/>
    <w:rsid w:val="268AE7AE"/>
    <w:rsid w:val="269F6FE4"/>
    <w:rsid w:val="2702E751"/>
    <w:rsid w:val="2762A25A"/>
    <w:rsid w:val="27CC5796"/>
    <w:rsid w:val="28674AA8"/>
    <w:rsid w:val="288C1B83"/>
    <w:rsid w:val="29FE9230"/>
    <w:rsid w:val="2A0F9D54"/>
    <w:rsid w:val="2A265D48"/>
    <w:rsid w:val="2AA60431"/>
    <w:rsid w:val="2B72FEDF"/>
    <w:rsid w:val="2B8B92BD"/>
    <w:rsid w:val="2B8D9B9F"/>
    <w:rsid w:val="2B99CDB2"/>
    <w:rsid w:val="2BDCCFAE"/>
    <w:rsid w:val="2C5A655E"/>
    <w:rsid w:val="2D182983"/>
    <w:rsid w:val="2D3430D0"/>
    <w:rsid w:val="2D38FF3F"/>
    <w:rsid w:val="2D7AB323"/>
    <w:rsid w:val="2E9B1B5F"/>
    <w:rsid w:val="2F3F702E"/>
    <w:rsid w:val="2F590B11"/>
    <w:rsid w:val="302E648E"/>
    <w:rsid w:val="3210E8C9"/>
    <w:rsid w:val="325E9FC4"/>
    <w:rsid w:val="327C0A9D"/>
    <w:rsid w:val="329963B7"/>
    <w:rsid w:val="32D167F8"/>
    <w:rsid w:val="33AA398B"/>
    <w:rsid w:val="33FAB6CB"/>
    <w:rsid w:val="347F905C"/>
    <w:rsid w:val="35009D1D"/>
    <w:rsid w:val="35C497A4"/>
    <w:rsid w:val="35D8BF3B"/>
    <w:rsid w:val="360026F2"/>
    <w:rsid w:val="3624776C"/>
    <w:rsid w:val="36A54BC6"/>
    <w:rsid w:val="3723E92B"/>
    <w:rsid w:val="372962BE"/>
    <w:rsid w:val="3737E2FC"/>
    <w:rsid w:val="373CF2DA"/>
    <w:rsid w:val="374C522D"/>
    <w:rsid w:val="37FF15C8"/>
    <w:rsid w:val="3810788D"/>
    <w:rsid w:val="38694509"/>
    <w:rsid w:val="38F8CC70"/>
    <w:rsid w:val="3A8648D9"/>
    <w:rsid w:val="3A894171"/>
    <w:rsid w:val="3B476008"/>
    <w:rsid w:val="3BB55D7A"/>
    <w:rsid w:val="3BE1FF5F"/>
    <w:rsid w:val="3C49DD1F"/>
    <w:rsid w:val="3DA0B48B"/>
    <w:rsid w:val="3DC8229C"/>
    <w:rsid w:val="3E91EFDB"/>
    <w:rsid w:val="3ECC8760"/>
    <w:rsid w:val="40F8CFF6"/>
    <w:rsid w:val="41239B18"/>
    <w:rsid w:val="427123FC"/>
    <w:rsid w:val="434B0C66"/>
    <w:rsid w:val="43C7826F"/>
    <w:rsid w:val="43E54329"/>
    <w:rsid w:val="44FB82B7"/>
    <w:rsid w:val="456EF8C2"/>
    <w:rsid w:val="467E5A86"/>
    <w:rsid w:val="468F8918"/>
    <w:rsid w:val="46EEEC57"/>
    <w:rsid w:val="472027EB"/>
    <w:rsid w:val="477BAC9E"/>
    <w:rsid w:val="47B5A75E"/>
    <w:rsid w:val="49DAE0CB"/>
    <w:rsid w:val="4A92CDD9"/>
    <w:rsid w:val="4ABE485E"/>
    <w:rsid w:val="4BB85596"/>
    <w:rsid w:val="4D047D32"/>
    <w:rsid w:val="4D460602"/>
    <w:rsid w:val="4D5A678C"/>
    <w:rsid w:val="4D9637D9"/>
    <w:rsid w:val="4DBC5488"/>
    <w:rsid w:val="4E0E1477"/>
    <w:rsid w:val="4E35E970"/>
    <w:rsid w:val="4E63EB28"/>
    <w:rsid w:val="4E90762C"/>
    <w:rsid w:val="4EAD8A96"/>
    <w:rsid w:val="4EF4FD43"/>
    <w:rsid w:val="4FF54C53"/>
    <w:rsid w:val="50A0DC4B"/>
    <w:rsid w:val="50FD4EBF"/>
    <w:rsid w:val="5184E43A"/>
    <w:rsid w:val="519E120D"/>
    <w:rsid w:val="5369C213"/>
    <w:rsid w:val="538C4AF4"/>
    <w:rsid w:val="5463B4BB"/>
    <w:rsid w:val="5465BF44"/>
    <w:rsid w:val="548E24D4"/>
    <w:rsid w:val="55869278"/>
    <w:rsid w:val="55E6EF4F"/>
    <w:rsid w:val="56A3505D"/>
    <w:rsid w:val="56ABC824"/>
    <w:rsid w:val="578095B1"/>
    <w:rsid w:val="578E49FB"/>
    <w:rsid w:val="57AAE591"/>
    <w:rsid w:val="58160D39"/>
    <w:rsid w:val="5868A536"/>
    <w:rsid w:val="58BFACAC"/>
    <w:rsid w:val="59280B94"/>
    <w:rsid w:val="5A9B9318"/>
    <w:rsid w:val="5C64CE17"/>
    <w:rsid w:val="5D3F7A91"/>
    <w:rsid w:val="5D9A41EF"/>
    <w:rsid w:val="5DDDCD6A"/>
    <w:rsid w:val="5F80EE36"/>
    <w:rsid w:val="5FA76258"/>
    <w:rsid w:val="6093068C"/>
    <w:rsid w:val="60B9309D"/>
    <w:rsid w:val="622441F6"/>
    <w:rsid w:val="6324F6B4"/>
    <w:rsid w:val="632BF322"/>
    <w:rsid w:val="63D2318F"/>
    <w:rsid w:val="649E5C9D"/>
    <w:rsid w:val="64AB0B02"/>
    <w:rsid w:val="64BA4432"/>
    <w:rsid w:val="64EA7A08"/>
    <w:rsid w:val="657B0F6F"/>
    <w:rsid w:val="663C2B00"/>
    <w:rsid w:val="6677E800"/>
    <w:rsid w:val="67F4A885"/>
    <w:rsid w:val="6841B053"/>
    <w:rsid w:val="689884F8"/>
    <w:rsid w:val="693BE25E"/>
    <w:rsid w:val="6956BEBB"/>
    <w:rsid w:val="69745BAB"/>
    <w:rsid w:val="69E2B2E7"/>
    <w:rsid w:val="6A3EA3E9"/>
    <w:rsid w:val="6AA5947A"/>
    <w:rsid w:val="6B47FFA1"/>
    <w:rsid w:val="6B557A16"/>
    <w:rsid w:val="6B6A4420"/>
    <w:rsid w:val="6BC38ADE"/>
    <w:rsid w:val="6C4491D0"/>
    <w:rsid w:val="6CFFB1D4"/>
    <w:rsid w:val="6D7971F9"/>
    <w:rsid w:val="6DBE73A8"/>
    <w:rsid w:val="6DDC5ABE"/>
    <w:rsid w:val="6E2782C5"/>
    <w:rsid w:val="6E5ECFAE"/>
    <w:rsid w:val="6EDAB339"/>
    <w:rsid w:val="6EEC21A1"/>
    <w:rsid w:val="6FE4E164"/>
    <w:rsid w:val="71A1447E"/>
    <w:rsid w:val="71A3906E"/>
    <w:rsid w:val="72B2C482"/>
    <w:rsid w:val="72C6C98C"/>
    <w:rsid w:val="73914F22"/>
    <w:rsid w:val="73C777ED"/>
    <w:rsid w:val="7403300C"/>
    <w:rsid w:val="758600D1"/>
    <w:rsid w:val="763D50EA"/>
    <w:rsid w:val="76C17497"/>
    <w:rsid w:val="779E6098"/>
    <w:rsid w:val="78D7A156"/>
    <w:rsid w:val="79D8663C"/>
    <w:rsid w:val="7A8DC73E"/>
    <w:rsid w:val="7B07B93D"/>
    <w:rsid w:val="7B565969"/>
    <w:rsid w:val="7BB88EFA"/>
    <w:rsid w:val="7BF9AEF1"/>
    <w:rsid w:val="7C7CC1D5"/>
    <w:rsid w:val="7CEF5728"/>
    <w:rsid w:val="7D03028E"/>
    <w:rsid w:val="7D574522"/>
    <w:rsid w:val="7DF89DE9"/>
    <w:rsid w:val="7E56B097"/>
    <w:rsid w:val="7E91FEAC"/>
    <w:rsid w:val="7EA833B3"/>
    <w:rsid w:val="7F7638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6430347"/>
  <w15:chartTrackingRefBased/>
  <w15:docId w15:val="{ABB7E375-BAB3-4851-99CB-377A0CC6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Revisjon" w:customStyle="1">
    <w:name w:val="Revisjon"/>
    <w:hidden/>
    <w:uiPriority w:val="99"/>
    <w:semiHidden/>
    <w:rsid w:val="00D86733"/>
    <w:pPr>
      <w:spacing w:after="0" w:line="240" w:lineRule="auto"/>
    </w:pPr>
  </w:style>
  <w:style w:type="character" w:styleId="Merknadsreferanse" w:customStyle="1">
    <w:name w:val="Merknadsreferanse"/>
    <w:basedOn w:val="DefaultParagraphFont"/>
    <w:uiPriority w:val="99"/>
    <w:semiHidden/>
    <w:unhideWhenUsed/>
    <w:rsid w:val="001412AE"/>
    <w:rPr>
      <w:sz w:val="16"/>
      <w:szCs w:val="16"/>
    </w:rPr>
  </w:style>
  <w:style w:type="paragraph" w:styleId="Merknadstekst" w:customStyle="1">
    <w:name w:val="Merknadstekst"/>
    <w:basedOn w:val="Normal"/>
    <w:link w:val="MerknadstekstTegn"/>
    <w:uiPriority w:val="99"/>
    <w:unhideWhenUsed/>
    <w:rsid w:val="001412AE"/>
    <w:pPr>
      <w:spacing w:line="240" w:lineRule="auto"/>
    </w:pPr>
    <w:rPr>
      <w:sz w:val="20"/>
      <w:szCs w:val="20"/>
    </w:rPr>
  </w:style>
  <w:style w:type="character" w:styleId="MerknadstekstTegn" w:customStyle="1">
    <w:name w:val="Merknadstekst Tegn"/>
    <w:basedOn w:val="DefaultParagraphFont"/>
    <w:link w:val="Merknadstekst"/>
    <w:uiPriority w:val="99"/>
    <w:rsid w:val="001412AE"/>
    <w:rPr>
      <w:sz w:val="20"/>
      <w:szCs w:val="20"/>
    </w:rPr>
  </w:style>
  <w:style w:type="paragraph" w:styleId="Kommentaremne" w:customStyle="1">
    <w:name w:val="Kommentaremne"/>
    <w:basedOn w:val="Merknadstekst"/>
    <w:next w:val="Merknadstekst"/>
    <w:link w:val="KommentaremneTegn"/>
    <w:uiPriority w:val="99"/>
    <w:semiHidden/>
    <w:unhideWhenUsed/>
    <w:rsid w:val="001412AE"/>
    <w:rPr>
      <w:b/>
      <w:bCs/>
    </w:rPr>
  </w:style>
  <w:style w:type="character" w:styleId="KommentaremneTegn" w:customStyle="1">
    <w:name w:val="Kommentaremne Tegn"/>
    <w:basedOn w:val="MerknadstekstTegn"/>
    <w:link w:val="Kommentaremne"/>
    <w:uiPriority w:val="99"/>
    <w:semiHidden/>
    <w:rsid w:val="001412AE"/>
    <w:rPr>
      <w:b/>
      <w:bCs/>
      <w:sz w:val="20"/>
      <w:szCs w:val="20"/>
    </w:rPr>
  </w:style>
  <w:style w:type="character" w:styleId="Omtale" w:customStyle="1">
    <w:name w:val="Omtale"/>
    <w:basedOn w:val="DefaultParagraphFont"/>
    <w:uiPriority w:val="99"/>
    <w:unhideWhenUsed/>
    <w:rsid w:val="001412AE"/>
    <w:rPr>
      <w:color w:val="2B579A"/>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microsoft.com/office/2016/09/relationships/commentsIds" Target="commentsIds.xml" Id="rId10" /><Relationship Type="http://schemas.openxmlformats.org/officeDocument/2006/relationships/numbering" Target="numbering.xml" Id="rId4" /><Relationship Type="http://schemas.microsoft.com/office/2011/relationships/commentsExtended" Target="commentsExtended.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eca967-391a-4f79-b5c1-eb49f5beb437">
      <Terms xmlns="http://schemas.microsoft.com/office/infopath/2007/PartnerControls"/>
    </lcf76f155ced4ddcb4097134ff3c332f>
    <TaxCatchAll xmlns="7b6ff851-7295-4aa0-a323-3c5340b4497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14886476C5FE409FD0555BD07A4122" ma:contentTypeVersion="12" ma:contentTypeDescription="Create a new document." ma:contentTypeScope="" ma:versionID="99bab9a479e76d2748acee01d6777c97">
  <xsd:schema xmlns:xsd="http://www.w3.org/2001/XMLSchema" xmlns:xs="http://www.w3.org/2001/XMLSchema" xmlns:p="http://schemas.microsoft.com/office/2006/metadata/properties" xmlns:ns2="77eca967-391a-4f79-b5c1-eb49f5beb437" xmlns:ns3="7b6ff851-7295-4aa0-a323-3c5340b44973" targetNamespace="http://schemas.microsoft.com/office/2006/metadata/properties" ma:root="true" ma:fieldsID="2861be80d9c244b332b3dff48e440e88" ns2:_="" ns3:_="">
    <xsd:import namespace="77eca967-391a-4f79-b5c1-eb49f5beb437"/>
    <xsd:import namespace="7b6ff851-7295-4aa0-a323-3c5340b449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ca967-391a-4f79-b5c1-eb49f5beb4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27693bf-43f0-4496-9cc0-7f5e3d824a49"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6ff851-7295-4aa0-a323-3c5340b4497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8f458d3-a487-4e1e-a0ca-08b0fb3b8a7d}" ma:internalName="TaxCatchAll" ma:showField="CatchAllData" ma:web="7b6ff851-7295-4aa0-a323-3c5340b449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44927E-6319-4BA3-BF73-9F22C74EEB30}">
  <ds:schemaRefs>
    <ds:schemaRef ds:uri="http://schemas.microsoft.com/sharepoint/v3/contenttype/forms"/>
  </ds:schemaRefs>
</ds:datastoreItem>
</file>

<file path=customXml/itemProps2.xml><?xml version="1.0" encoding="utf-8"?>
<ds:datastoreItem xmlns:ds="http://schemas.openxmlformats.org/officeDocument/2006/customXml" ds:itemID="{76EFA848-7829-44FC-8BBD-AEE643F82CB4}">
  <ds:schemaRefs>
    <ds:schemaRef ds:uri="http://schemas.microsoft.com/office/2006/metadata/properties"/>
    <ds:schemaRef ds:uri="http://schemas.microsoft.com/office/infopath/2007/PartnerControls"/>
    <ds:schemaRef ds:uri="77eca967-391a-4f79-b5c1-eb49f5beb437"/>
    <ds:schemaRef ds:uri="7b6ff851-7295-4aa0-a323-3c5340b44973"/>
  </ds:schemaRefs>
</ds:datastoreItem>
</file>

<file path=customXml/itemProps3.xml><?xml version="1.0" encoding="utf-8"?>
<ds:datastoreItem xmlns:ds="http://schemas.openxmlformats.org/officeDocument/2006/customXml" ds:itemID="{2214F94F-154C-4C83-91BC-AB73866AFC7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Ingunn Kjøl Wiig</dc:creator>
  <cp:keywords/>
  <dc:description/>
  <cp:lastModifiedBy>Ingunn Kjøl Wiig</cp:lastModifiedBy>
  <cp:revision>4</cp:revision>
  <dcterms:created xsi:type="dcterms:W3CDTF">2026-06-03T12:06:00Z</dcterms:created>
  <dcterms:modified xsi:type="dcterms:W3CDTF">2026-06-30T10:20:50Z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0x0101000314886476C5FE409FD0555BD07A4122</vt:lpwstr>
  </property>
  <property fmtid="{D5CDD505-2E9C-101B-9397-08002B2CF9AE}" pid="3" name="MediaServiceImageTags">
    <vt:lpwstr/>
  </property>
</Properties>
</file>